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7C" w:rsidRDefault="00835C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5C7C" w:rsidRDefault="001E525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7C" w:rsidRDefault="001E525E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835C7C" w:rsidRDefault="001E525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</w:t>
      </w:r>
      <w:r>
        <w:rPr>
          <w:rFonts w:ascii="Segoe UI" w:hAnsi="Segoe UI" w:cs="Segoe UI"/>
          <w:b/>
          <w:sz w:val="24"/>
          <w:szCs w:val="24"/>
          <w:lang w:val="en-US"/>
        </w:rPr>
        <w:t>6</w:t>
      </w:r>
      <w:r>
        <w:rPr>
          <w:rFonts w:ascii="Segoe UI" w:hAnsi="Segoe UI" w:cs="Segoe UI"/>
          <w:b/>
          <w:sz w:val="24"/>
          <w:szCs w:val="24"/>
        </w:rPr>
        <w:t xml:space="preserve"> марта 2019</w:t>
      </w:r>
    </w:p>
    <w:p w:rsidR="00835C7C" w:rsidRDefault="001E525E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Вопросы жителей региона обсудили на семинаре</w:t>
      </w:r>
    </w:p>
    <w:p w:rsidR="00835C7C" w:rsidRDefault="001E525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Росреестра по Самарской области провело семинар-совещание с органами местного самоуправления Самарской области, в котором приняли участие 75 человек. Мероприятие вызвало интерес у представителей всех городов и муниципальных районов региона, им б</w:t>
      </w:r>
      <w:r>
        <w:rPr>
          <w:rFonts w:ascii="Segoe UI" w:hAnsi="Segoe UI" w:cs="Segoe UI"/>
          <w:sz w:val="24"/>
          <w:szCs w:val="24"/>
        </w:rPr>
        <w:t>ыло важно получить новую информацию, узнать о новеллах законодательства и практике применения норм в сфере недвижимости, проконсультироваться у экспертов по насущным вопросам регистрации недвижимости и проработать алгоритм совместных действий на благо заяв</w:t>
      </w:r>
      <w:r>
        <w:rPr>
          <w:rFonts w:ascii="Segoe UI" w:hAnsi="Segoe UI" w:cs="Segoe UI"/>
          <w:sz w:val="24"/>
          <w:szCs w:val="24"/>
        </w:rPr>
        <w:t xml:space="preserve">ителей и в целях развития инвестиционного климата Самарской области. </w:t>
      </w:r>
    </w:p>
    <w:p w:rsidR="00835C7C" w:rsidRDefault="001E525E">
      <w:pPr>
        <w:autoSpaceDE w:val="0"/>
        <w:autoSpaceDN w:val="0"/>
        <w:spacing w:after="0"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Эксперты Управления Росреестра по Самарской области представили актуальные для органов местного самоуправления темы, дали алгоритм действий и обозначили пути решения сложных вопросов. Та</w:t>
      </w:r>
      <w:r>
        <w:rPr>
          <w:rFonts w:ascii="Segoe UI" w:hAnsi="Segoe UI" w:cs="Segoe UI"/>
          <w:sz w:val="24"/>
          <w:szCs w:val="24"/>
        </w:rPr>
        <w:t xml:space="preserve">к, в связи с изменениями в Градостроительный кодекс РФ у граждан появилась обязанность при возведении строения на земельном участке подать соответствующие уведомления в орган местного самоуправления о начале и завершении строительства. Чтобы на этом этапе </w:t>
      </w:r>
      <w:r>
        <w:rPr>
          <w:rFonts w:ascii="Segoe UI" w:hAnsi="Segoe UI" w:cs="Segoe UI"/>
          <w:sz w:val="24"/>
          <w:szCs w:val="24"/>
        </w:rPr>
        <w:t>у заявителей не возникло препятствий, которые могут стать причиной приостановления или отказа в регистрации недвижимости, эксперт Управления Росреестра напомнила представителям органов местного самоуправления пошаговую технологию принятия и согласования ор</w:t>
      </w:r>
      <w:r>
        <w:rPr>
          <w:rFonts w:ascii="Segoe UI" w:hAnsi="Segoe UI" w:cs="Segoe UI"/>
          <w:sz w:val="24"/>
          <w:szCs w:val="24"/>
        </w:rPr>
        <w:t>ганом местного самоуправления уведомления о начале и завершении строительства. Помимо инструкции, были проанализированы типовые ошибки, избежав которые органы местного самоуправления дадут возможность заявителю получить услуги Росреестра легко и быстро. Кр</w:t>
      </w:r>
      <w:r>
        <w:rPr>
          <w:rFonts w:ascii="Segoe UI" w:hAnsi="Segoe UI" w:cs="Segoe UI"/>
          <w:sz w:val="24"/>
          <w:szCs w:val="24"/>
        </w:rPr>
        <w:t>оме того, представитель Управления Росреестра продемонстрировала подачу заявлений для кадастрового учета и регистрации прав в электронном виде, поэтапно пройдя этот процесс на портале Росреестра.</w:t>
      </w:r>
    </w:p>
    <w:p w:rsidR="00835C7C" w:rsidRDefault="001E525E">
      <w:pPr>
        <w:autoSpaceDE w:val="0"/>
        <w:autoSpaceDN w:val="0"/>
        <w:spacing w:after="0"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начале года жители отдельных муниципальных образований сто</w:t>
      </w:r>
      <w:r>
        <w:rPr>
          <w:rFonts w:ascii="Segoe UI" w:hAnsi="Segoe UI" w:cs="Segoe UI"/>
          <w:sz w:val="24"/>
          <w:szCs w:val="24"/>
        </w:rPr>
        <w:t xml:space="preserve">лкнулись с отказом о внесении сведений в Единый государственный реестр недвижимости об адресе объекта недвижимости. Исследование причин показало, что проблема </w:t>
      </w:r>
      <w:r>
        <w:rPr>
          <w:rFonts w:ascii="Segoe UI" w:hAnsi="Segoe UI" w:cs="Segoe UI"/>
          <w:sz w:val="24"/>
          <w:szCs w:val="24"/>
        </w:rPr>
        <w:lastRenderedPageBreak/>
        <w:t>возникает в связи с тем, что некоторыми территориями адрес своевременно не вносится в Федеральную</w:t>
      </w:r>
      <w:r>
        <w:rPr>
          <w:rFonts w:ascii="Segoe UI" w:hAnsi="Segoe UI" w:cs="Segoe UI"/>
          <w:sz w:val="24"/>
          <w:szCs w:val="24"/>
        </w:rPr>
        <w:t xml:space="preserve"> информационную адресную систему. Кроме того, допускаются ошибки в процессе присвоения адресов. Все проблемные моменты Управление Росреестра озвучило на мероприятии и рекомендовало муниципальным образованиям серьезно отнестись к решению данного вопроса, по</w:t>
      </w:r>
      <w:r>
        <w:rPr>
          <w:rFonts w:ascii="Segoe UI" w:hAnsi="Segoe UI" w:cs="Segoe UI"/>
          <w:sz w:val="24"/>
          <w:szCs w:val="24"/>
        </w:rPr>
        <w:t xml:space="preserve">скольку это существенно влияет на качество предоставления государственных и муниципальных услуг.  </w:t>
      </w:r>
    </w:p>
    <w:p w:rsidR="00835C7C" w:rsidRDefault="001E525E">
      <w:pPr>
        <w:autoSpaceDE w:val="0"/>
        <w:autoSpaceDN w:val="0"/>
        <w:spacing w:after="0"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 качестве и оперативности предоставления услуг звучало и в докладе о межведомственном информационном взаимодействии. Помимо того, что от активности в этом н</w:t>
      </w:r>
      <w:r>
        <w:rPr>
          <w:rFonts w:ascii="Segoe UI" w:hAnsi="Segoe UI" w:cs="Segoe UI"/>
          <w:sz w:val="24"/>
          <w:szCs w:val="24"/>
        </w:rPr>
        <w:t>аправлении зависит рейтинг Самарской области, это еще и вопрос заботы о заявителе. «Информация, которую возможно получить посредством системы межведомственного электронного взаимодействия, должна быть запрошена исключительно в электронном виде, - подчеркну</w:t>
      </w:r>
      <w:r>
        <w:rPr>
          <w:rFonts w:ascii="Segoe UI" w:hAnsi="Segoe UI" w:cs="Segoe UI"/>
          <w:sz w:val="24"/>
          <w:szCs w:val="24"/>
        </w:rPr>
        <w:t>ли в Управлении Росреестра. – Кроме того, недопустимо ставить заявителя в условия, когда ему пришлось бы самостоятельно собирать документы, которые орган власти может запросить в электронном виде без его участия». В свете этой темы были обозначены организа</w:t>
      </w:r>
      <w:r>
        <w:rPr>
          <w:rFonts w:ascii="Segoe UI" w:hAnsi="Segoe UI" w:cs="Segoe UI"/>
          <w:sz w:val="24"/>
          <w:szCs w:val="24"/>
        </w:rPr>
        <w:t xml:space="preserve">ционные и технические нюансы при поступлении и отработке обращений в электронном виде и предложены варианты решения возникающих сложностей. </w:t>
      </w:r>
    </w:p>
    <w:p w:rsidR="00835C7C" w:rsidRDefault="001E525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заявителей Самарской области всегда актуальными остаются вопросы о земле. Снизить количество обращений и пробле</w:t>
      </w:r>
      <w:r>
        <w:rPr>
          <w:rFonts w:ascii="Segoe UI" w:hAnsi="Segoe UI" w:cs="Segoe UI"/>
          <w:sz w:val="24"/>
          <w:szCs w:val="24"/>
        </w:rPr>
        <w:t xml:space="preserve">мных вопросов возможно только во взаимодействии с органами местного самоуправления. Поэтому на семинаре представитель Управления Росреестра подробно остановился на нормах закона, регламентирующих процедуру перераспределения земельных участков, находящихся </w:t>
      </w:r>
      <w:r>
        <w:rPr>
          <w:rFonts w:ascii="Segoe UI" w:hAnsi="Segoe UI" w:cs="Segoe UI"/>
          <w:sz w:val="24"/>
          <w:szCs w:val="24"/>
        </w:rPr>
        <w:t xml:space="preserve">в частной собственности с участками, государственная собственность на которые не разграничена. Кроме того, был проработан вопрос о разделе земельных участков, находящихся в государственной и муниципальной собственности. </w:t>
      </w:r>
    </w:p>
    <w:p w:rsidR="00835C7C" w:rsidRDefault="001E525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Обсудили и еще одну непростую тему:</w:t>
      </w:r>
      <w:r>
        <w:rPr>
          <w:rFonts w:ascii="Segoe UI" w:hAnsi="Segoe UI" w:cs="Segoe UI"/>
          <w:sz w:val="24"/>
          <w:szCs w:val="24"/>
        </w:rPr>
        <w:t xml:space="preserve"> признание строительства самовольным и снос объектов капитального строительства. Органам местного самоуправления важно знать данные нормы, чтобы в случае поступления от Управления Росреестра информации о наличии признаков самовольной постройки не допустить</w:t>
      </w:r>
      <w:r>
        <w:rPr>
          <w:rFonts w:ascii="Segoe UI" w:hAnsi="Segoe UI" w:cs="Segoe UI"/>
          <w:sz w:val="24"/>
          <w:szCs w:val="24"/>
        </w:rPr>
        <w:t xml:space="preserve"> ошибки и принять правильные решения. </w:t>
      </w:r>
    </w:p>
    <w:p w:rsidR="00835C7C" w:rsidRDefault="00835C7C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35C7C" w:rsidRDefault="001E525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835C7C" w:rsidRDefault="001E525E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835C7C" w:rsidRDefault="001E525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83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7C"/>
    <w:rsid w:val="001E525E"/>
    <w:rsid w:val="0083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DCAB3-5136-4A84-AE95-D6490B53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2019-03-28T04:11:00Z</cp:lastPrinted>
  <dcterms:created xsi:type="dcterms:W3CDTF">2019-03-28T04:11:00Z</dcterms:created>
  <dcterms:modified xsi:type="dcterms:W3CDTF">2019-03-28T04:11:00Z</dcterms:modified>
</cp:coreProperties>
</file>